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55860" w14:textId="29C28D22" w:rsidR="009A6510" w:rsidRDefault="00CC2AB3" w:rsidP="009A6510">
      <w:pPr>
        <w:jc w:val="both"/>
        <w:rPr>
          <w:b/>
          <w:lang w:val="en-US"/>
        </w:rPr>
      </w:pPr>
      <w:r>
        <w:rPr>
          <w:b/>
          <w:noProof/>
          <w:lang w:eastAsia="de-DE"/>
        </w:rPr>
        <w:drawing>
          <wp:anchor distT="0" distB="0" distL="114300" distR="114300" simplePos="0" relativeHeight="251667456" behindDoc="1" locked="0" layoutInCell="1" allowOverlap="1" wp14:anchorId="41A25BFF" wp14:editId="6CD1F22C">
            <wp:simplePos x="0" y="0"/>
            <wp:positionH relativeFrom="column">
              <wp:posOffset>3429000</wp:posOffset>
            </wp:positionH>
            <wp:positionV relativeFrom="paragraph">
              <wp:posOffset>-190500</wp:posOffset>
            </wp:positionV>
            <wp:extent cx="6184900" cy="5468977"/>
            <wp:effectExtent l="0" t="0" r="6350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uppl Fig S2 ohne Beschriftung.T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54689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53ED" w:rsidRPr="002E08A4">
        <w:rPr>
          <w:b/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6D9F64E" wp14:editId="27AD1DC8">
                <wp:simplePos x="0" y="0"/>
                <wp:positionH relativeFrom="column">
                  <wp:posOffset>-109764</wp:posOffset>
                </wp:positionH>
                <wp:positionV relativeFrom="paragraph">
                  <wp:posOffset>0</wp:posOffset>
                </wp:positionV>
                <wp:extent cx="2775585" cy="1404620"/>
                <wp:effectExtent l="0" t="0" r="5715" b="8890"/>
                <wp:wrapSquare wrapText="bothSides"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55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AB4ADA" w14:textId="77777777" w:rsidR="002E08A4" w:rsidRPr="002E08A4" w:rsidRDefault="002E08A4" w:rsidP="002E08A4">
                            <w:pP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 w:rsidRPr="002E08A4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c.1573-12A</w:t>
                            </w:r>
                            <w:proofErr w:type="spellEnd"/>
                            <w:r w:rsidRPr="002E08A4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&gt;G wildtype construct</w:t>
                            </w:r>
                          </w:p>
                          <w:p w14:paraId="69639A6F" w14:textId="1ADAE748" w:rsidR="002E08A4" w:rsidRPr="002E08A4" w:rsidRDefault="002E08A4" w:rsidP="002E08A4">
                            <w:pP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E08A4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RT-PCR product</w:t>
                            </w:r>
                            <w:r w:rsidR="00DD0836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B953ED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D9F64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-8.65pt;margin-top:0;width:218.5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" stroked="f">
                <v:textbox style="mso-fit-shape-to-text:t">
                  <w:txbxContent>
                    <w:p w14:paraId="7FAB4ADA" w14:textId="77777777" w:rsidR="002E08A4" w:rsidRPr="002E08A4" w:rsidRDefault="002E08A4" w:rsidP="002E08A4">
                      <w:pPr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2E08A4">
                        <w:rPr>
                          <w:b/>
                          <w:sz w:val="28"/>
                          <w:szCs w:val="28"/>
                          <w:lang w:val="en-US"/>
                        </w:rPr>
                        <w:t>c.1573-12A&gt;G wildtype construct</w:t>
                      </w:r>
                    </w:p>
                    <w:p w14:paraId="69639A6F" w14:textId="1ADAE748" w:rsidR="002E08A4" w:rsidRPr="002E08A4" w:rsidRDefault="002E08A4" w:rsidP="002E08A4">
                      <w:pPr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2E08A4">
                        <w:rPr>
                          <w:b/>
                          <w:sz w:val="28"/>
                          <w:szCs w:val="28"/>
                          <w:lang w:val="en-US"/>
                        </w:rPr>
                        <w:t>RT-PCR product</w:t>
                      </w:r>
                      <w:r w:rsidR="00DD0836"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B953ED">
                        <w:rPr>
                          <w:b/>
                          <w:sz w:val="28"/>
                          <w:szCs w:val="28"/>
                          <w:lang w:val="en-US"/>
                        </w:rPr>
                        <w:t>E</w:t>
                      </w:r>
                      <w:r w:rsidR="00B953ED"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CC1E3D" w14:textId="338EC63E" w:rsidR="009A6510" w:rsidRDefault="009A6510" w:rsidP="009A6510">
      <w:pPr>
        <w:jc w:val="both"/>
        <w:rPr>
          <w:b/>
          <w:lang w:val="en-US"/>
        </w:rPr>
      </w:pPr>
    </w:p>
    <w:p w14:paraId="2DB0C8F4" w14:textId="58E9E845" w:rsidR="009A6510" w:rsidRDefault="009A6510" w:rsidP="009A6510">
      <w:pPr>
        <w:jc w:val="both"/>
        <w:rPr>
          <w:b/>
          <w:lang w:val="en-US"/>
        </w:rPr>
      </w:pPr>
    </w:p>
    <w:p w14:paraId="7219F45B" w14:textId="51BD18F3" w:rsidR="009A6510" w:rsidRDefault="009A6510" w:rsidP="009A6510">
      <w:pPr>
        <w:jc w:val="both"/>
        <w:rPr>
          <w:b/>
          <w:lang w:val="en-US"/>
        </w:rPr>
      </w:pPr>
    </w:p>
    <w:p w14:paraId="68C03E58" w14:textId="173C98B4" w:rsidR="009A6510" w:rsidRDefault="009A6510" w:rsidP="009A6510">
      <w:pPr>
        <w:jc w:val="both"/>
        <w:rPr>
          <w:b/>
          <w:lang w:val="en-US"/>
        </w:rPr>
      </w:pPr>
    </w:p>
    <w:p w14:paraId="32249667" w14:textId="0ABAE206" w:rsidR="009A6510" w:rsidRDefault="00CC2AB3" w:rsidP="009A6510">
      <w:pPr>
        <w:jc w:val="both"/>
        <w:rPr>
          <w:b/>
          <w:lang w:val="en-US"/>
        </w:rPr>
      </w:pPr>
      <w:r w:rsidRPr="002E08A4">
        <w:rPr>
          <w:b/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802CDE5" wp14:editId="5677D3E4">
                <wp:simplePos x="0" y="0"/>
                <wp:positionH relativeFrom="column">
                  <wp:posOffset>-76200</wp:posOffset>
                </wp:positionH>
                <wp:positionV relativeFrom="paragraph">
                  <wp:posOffset>65405</wp:posOffset>
                </wp:positionV>
                <wp:extent cx="2623185" cy="1404620"/>
                <wp:effectExtent l="0" t="0" r="5715" b="8890"/>
                <wp:wrapSquare wrapText="bothSides"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3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64395E" w14:textId="77777777" w:rsidR="00CC2AB3" w:rsidRPr="002E08A4" w:rsidRDefault="00CC2AB3" w:rsidP="00CC2AB3">
                            <w:pP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c.1573-12A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&gt;G mutant</w:t>
                            </w:r>
                            <w:r w:rsidRPr="002E08A4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construct</w:t>
                            </w:r>
                          </w:p>
                          <w:p w14:paraId="17F9A6CA" w14:textId="3988080D" w:rsidR="00CC2AB3" w:rsidRPr="002E08A4" w:rsidRDefault="00CC2AB3" w:rsidP="00CC2AB3">
                            <w:pP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E08A4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RT-PCR product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802CDE5" id="_x0000_s1027" type="#_x0000_t202" style="position:absolute;left:0;text-align:left;margin-left:-6pt;margin-top:5.15pt;width:206.5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" stroked="f">
                <v:textbox style="mso-fit-shape-to-text:t">
                  <w:txbxContent>
                    <w:p w14:paraId="5864395E" w14:textId="77777777" w:rsidR="00CC2AB3" w:rsidRPr="002E08A4" w:rsidRDefault="00CC2AB3" w:rsidP="00CC2AB3">
                      <w:pPr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>c.1573-12A&gt;G mutant</w:t>
                      </w:r>
                      <w:r w:rsidRPr="002E08A4"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construct</w:t>
                      </w:r>
                    </w:p>
                    <w:p w14:paraId="17F9A6CA" w14:textId="3988080D" w:rsidR="00CC2AB3" w:rsidRPr="002E08A4" w:rsidRDefault="00CC2AB3" w:rsidP="00CC2AB3">
                      <w:pPr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2E08A4">
                        <w:rPr>
                          <w:b/>
                          <w:sz w:val="28"/>
                          <w:szCs w:val="28"/>
                          <w:lang w:val="en-US"/>
                        </w:rPr>
                        <w:t>RT-PCR product</w:t>
                      </w:r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>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0AABE7E" w14:textId="29297C83" w:rsidR="009A6510" w:rsidRDefault="009A6510" w:rsidP="009A6510">
      <w:pPr>
        <w:jc w:val="both"/>
        <w:rPr>
          <w:b/>
          <w:lang w:val="en-US"/>
        </w:rPr>
      </w:pPr>
    </w:p>
    <w:p w14:paraId="715AAFC7" w14:textId="1E6CFBEC" w:rsidR="009A6510" w:rsidRDefault="009A6510" w:rsidP="009A6510">
      <w:pPr>
        <w:jc w:val="both"/>
        <w:rPr>
          <w:b/>
          <w:lang w:val="en-US"/>
        </w:rPr>
      </w:pPr>
    </w:p>
    <w:p w14:paraId="3F16547D" w14:textId="5F23B6DD" w:rsidR="009A6510" w:rsidRDefault="009A6510" w:rsidP="009A6510">
      <w:pPr>
        <w:jc w:val="both"/>
        <w:rPr>
          <w:b/>
          <w:lang w:val="en-US"/>
        </w:rPr>
      </w:pPr>
    </w:p>
    <w:p w14:paraId="56B4082A" w14:textId="5711FDF4" w:rsidR="009A6510" w:rsidRDefault="00CC2AB3" w:rsidP="009A6510">
      <w:pPr>
        <w:jc w:val="both"/>
        <w:rPr>
          <w:b/>
          <w:lang w:val="en-US"/>
        </w:rPr>
      </w:pPr>
      <w:r w:rsidRPr="002E08A4">
        <w:rPr>
          <w:b/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CF8CD43" wp14:editId="3C32AAC6">
                <wp:simplePos x="0" y="0"/>
                <wp:positionH relativeFrom="column">
                  <wp:posOffset>-76200</wp:posOffset>
                </wp:positionH>
                <wp:positionV relativeFrom="paragraph">
                  <wp:posOffset>302260</wp:posOffset>
                </wp:positionV>
                <wp:extent cx="2710180" cy="1404620"/>
                <wp:effectExtent l="0" t="0" r="0" b="889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01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ED5A50" w14:textId="77777777" w:rsidR="002E08A4" w:rsidRPr="002E08A4" w:rsidRDefault="002E08A4">
                            <w:pP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 w:rsidRPr="002E08A4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c.1573-12A</w:t>
                            </w:r>
                            <w:proofErr w:type="spellEnd"/>
                            <w:r w:rsidRPr="002E08A4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&gt;G wildtype construct</w:t>
                            </w:r>
                          </w:p>
                          <w:p w14:paraId="65AE6F20" w14:textId="7EE58996" w:rsidR="002E08A4" w:rsidRPr="002E08A4" w:rsidRDefault="002E08A4">
                            <w:pP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E08A4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RT-PCR product</w:t>
                            </w:r>
                            <w:r w:rsidR="00DD0836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B953ED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F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CF8CD43" id="_x0000_s1028" type="#_x0000_t202" style="position:absolute;left:0;text-align:left;margin-left:-6pt;margin-top:23.8pt;width:213.4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" stroked="f">
                <v:textbox style="mso-fit-shape-to-text:t">
                  <w:txbxContent>
                    <w:p w14:paraId="0DED5A50" w14:textId="77777777" w:rsidR="002E08A4" w:rsidRPr="002E08A4" w:rsidRDefault="002E08A4">
                      <w:pPr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2E08A4">
                        <w:rPr>
                          <w:b/>
                          <w:sz w:val="28"/>
                          <w:szCs w:val="28"/>
                          <w:lang w:val="en-US"/>
                        </w:rPr>
                        <w:t>c.1573-12A&gt;G wildtype construct</w:t>
                      </w:r>
                    </w:p>
                    <w:p w14:paraId="65AE6F20" w14:textId="7EE58996" w:rsidR="002E08A4" w:rsidRPr="002E08A4" w:rsidRDefault="002E08A4">
                      <w:pPr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2E08A4">
                        <w:rPr>
                          <w:b/>
                          <w:sz w:val="28"/>
                          <w:szCs w:val="28"/>
                          <w:lang w:val="en-US"/>
                        </w:rPr>
                        <w:t>RT-PCR product</w:t>
                      </w:r>
                      <w:r w:rsidR="00DD0836"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B953ED">
                        <w:rPr>
                          <w:b/>
                          <w:sz w:val="28"/>
                          <w:szCs w:val="28"/>
                          <w:lang w:val="en-US"/>
                        </w:rPr>
                        <w:t>F</w:t>
                      </w:r>
                      <w:r w:rsidR="00B953ED"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3AA1B68" w14:textId="59A62CD0" w:rsidR="009A6510" w:rsidRDefault="009A6510" w:rsidP="009A6510">
      <w:pPr>
        <w:jc w:val="both"/>
        <w:rPr>
          <w:b/>
          <w:lang w:val="en-US"/>
        </w:rPr>
      </w:pPr>
    </w:p>
    <w:p w14:paraId="3FEA510E" w14:textId="09E19255" w:rsidR="009A6510" w:rsidRDefault="009A6510" w:rsidP="009A6510">
      <w:pPr>
        <w:jc w:val="both"/>
        <w:rPr>
          <w:b/>
          <w:lang w:val="en-US"/>
        </w:rPr>
      </w:pPr>
    </w:p>
    <w:p w14:paraId="01173A9C" w14:textId="77777777" w:rsidR="00CC2AB3" w:rsidRDefault="00CC2AB3" w:rsidP="009A6510">
      <w:pPr>
        <w:jc w:val="both"/>
        <w:rPr>
          <w:b/>
          <w:lang w:val="en-US"/>
        </w:rPr>
      </w:pPr>
    </w:p>
    <w:p w14:paraId="19DB09FB" w14:textId="77777777" w:rsidR="00CC2AB3" w:rsidRDefault="00CC2AB3" w:rsidP="009A6510">
      <w:pPr>
        <w:jc w:val="both"/>
        <w:rPr>
          <w:b/>
          <w:lang w:val="en-US"/>
        </w:rPr>
      </w:pPr>
    </w:p>
    <w:p w14:paraId="2E428230" w14:textId="77777777" w:rsidR="00CC2AB3" w:rsidRDefault="00CC2AB3" w:rsidP="009A6510">
      <w:pPr>
        <w:jc w:val="both"/>
        <w:rPr>
          <w:b/>
          <w:lang w:val="en-US"/>
        </w:rPr>
      </w:pPr>
    </w:p>
    <w:p w14:paraId="53DAACFC" w14:textId="16F70D00" w:rsidR="00CC2AB3" w:rsidRDefault="00CC2AB3" w:rsidP="009A6510">
      <w:pPr>
        <w:jc w:val="both"/>
        <w:rPr>
          <w:b/>
          <w:lang w:val="en-US"/>
        </w:rPr>
      </w:pPr>
      <w:r w:rsidRPr="002E08A4">
        <w:rPr>
          <w:b/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8D8CA76" wp14:editId="254B3416">
                <wp:simplePos x="0" y="0"/>
                <wp:positionH relativeFrom="column">
                  <wp:posOffset>-76200</wp:posOffset>
                </wp:positionH>
                <wp:positionV relativeFrom="paragraph">
                  <wp:posOffset>49530</wp:posOffset>
                </wp:positionV>
                <wp:extent cx="2623185" cy="1404620"/>
                <wp:effectExtent l="0" t="0" r="5715" b="8890"/>
                <wp:wrapSquare wrapText="bothSides"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3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5BB8CF" w14:textId="77777777" w:rsidR="002E08A4" w:rsidRPr="002E08A4" w:rsidRDefault="002E08A4" w:rsidP="002E08A4">
                            <w:pP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c.1573-12A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&gt;G mutant</w:t>
                            </w:r>
                            <w:r w:rsidRPr="002E08A4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construct</w:t>
                            </w:r>
                          </w:p>
                          <w:p w14:paraId="2ACD9BC4" w14:textId="55744AE0" w:rsidR="002E08A4" w:rsidRPr="002E08A4" w:rsidRDefault="002E08A4" w:rsidP="002E08A4">
                            <w:pP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E08A4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RT-PCR product</w:t>
                            </w:r>
                            <w:r w:rsidR="00DD0836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B953ED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D8CA76" id="_x0000_s1029" type="#_x0000_t202" style="position:absolute;left:0;text-align:left;margin-left:-6pt;margin-top:3.9pt;width:206.5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" stroked="f">
                <v:textbox style="mso-fit-shape-to-text:t">
                  <w:txbxContent>
                    <w:p w14:paraId="055BB8CF" w14:textId="77777777" w:rsidR="002E08A4" w:rsidRPr="002E08A4" w:rsidRDefault="002E08A4" w:rsidP="002E08A4">
                      <w:pPr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>c.1573-12A&gt;G mutant</w:t>
                      </w:r>
                      <w:r w:rsidRPr="002E08A4"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construct</w:t>
                      </w:r>
                    </w:p>
                    <w:p w14:paraId="2ACD9BC4" w14:textId="55744AE0" w:rsidR="002E08A4" w:rsidRPr="002E08A4" w:rsidRDefault="002E08A4" w:rsidP="002E08A4">
                      <w:pPr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2E08A4">
                        <w:rPr>
                          <w:b/>
                          <w:sz w:val="28"/>
                          <w:szCs w:val="28"/>
                          <w:lang w:val="en-US"/>
                        </w:rPr>
                        <w:t>RT-PCR product</w:t>
                      </w:r>
                      <w:r w:rsidR="00DD0836"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B953ED">
                        <w:rPr>
                          <w:b/>
                          <w:sz w:val="28"/>
                          <w:szCs w:val="28"/>
                          <w:lang w:val="en-US"/>
                        </w:rPr>
                        <w:t>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F2B7217" w14:textId="73E79975" w:rsidR="00CC2AB3" w:rsidRDefault="00CC2AB3" w:rsidP="009A6510">
      <w:pPr>
        <w:jc w:val="both"/>
        <w:rPr>
          <w:b/>
          <w:lang w:val="en-US"/>
        </w:rPr>
      </w:pPr>
    </w:p>
    <w:p w14:paraId="7386253E" w14:textId="7118EE99" w:rsidR="00CC2AB3" w:rsidRDefault="00CC2AB3" w:rsidP="009A6510">
      <w:pPr>
        <w:jc w:val="both"/>
        <w:rPr>
          <w:b/>
          <w:lang w:val="en-US"/>
        </w:rPr>
      </w:pPr>
    </w:p>
    <w:p w14:paraId="169D25E1" w14:textId="405218A2" w:rsidR="00CC2AB3" w:rsidRDefault="00CC2AB3" w:rsidP="009A6510">
      <w:pPr>
        <w:jc w:val="both"/>
        <w:rPr>
          <w:b/>
          <w:lang w:val="en-US"/>
        </w:rPr>
      </w:pPr>
    </w:p>
    <w:p w14:paraId="3EB704E5" w14:textId="667DE940" w:rsidR="00CC2AB3" w:rsidRDefault="009A6510" w:rsidP="00CC2AB3">
      <w:pPr>
        <w:spacing w:after="0"/>
        <w:jc w:val="both"/>
        <w:rPr>
          <w:sz w:val="24"/>
          <w:szCs w:val="24"/>
          <w:lang w:val="en-US"/>
        </w:rPr>
      </w:pPr>
      <w:r w:rsidRPr="002E08A4">
        <w:rPr>
          <w:b/>
          <w:sz w:val="24"/>
          <w:szCs w:val="24"/>
          <w:lang w:val="en-US"/>
        </w:rPr>
        <w:t xml:space="preserve">Supplementary Figure </w:t>
      </w:r>
      <w:proofErr w:type="spellStart"/>
      <w:r w:rsidRPr="002E08A4">
        <w:rPr>
          <w:b/>
          <w:sz w:val="24"/>
          <w:szCs w:val="24"/>
          <w:lang w:val="en-US"/>
        </w:rPr>
        <w:t>S</w:t>
      </w:r>
      <w:r w:rsidR="00F41A66">
        <w:rPr>
          <w:b/>
          <w:sz w:val="24"/>
          <w:szCs w:val="24"/>
          <w:lang w:val="en-US"/>
        </w:rPr>
        <w:t>3</w:t>
      </w:r>
      <w:bookmarkStart w:id="0" w:name="_GoBack"/>
      <w:bookmarkEnd w:id="0"/>
      <w:proofErr w:type="spellEnd"/>
      <w:r w:rsidRPr="002E08A4">
        <w:rPr>
          <w:b/>
          <w:sz w:val="24"/>
          <w:szCs w:val="24"/>
          <w:lang w:val="en-US"/>
        </w:rPr>
        <w:t>:</w:t>
      </w:r>
      <w:r w:rsidRPr="002E08A4">
        <w:rPr>
          <w:sz w:val="24"/>
          <w:szCs w:val="24"/>
          <w:lang w:val="en-US"/>
        </w:rPr>
        <w:t xml:space="preserve"> Sequencing analysis of </w:t>
      </w:r>
      <w:proofErr w:type="spellStart"/>
      <w:r w:rsidR="00FC3A97">
        <w:rPr>
          <w:sz w:val="24"/>
          <w:szCs w:val="24"/>
          <w:lang w:val="en-US"/>
        </w:rPr>
        <w:t>subcloned</w:t>
      </w:r>
      <w:proofErr w:type="spellEnd"/>
      <w:r w:rsidR="00FC3A97">
        <w:rPr>
          <w:sz w:val="24"/>
          <w:szCs w:val="24"/>
          <w:lang w:val="en-US"/>
        </w:rPr>
        <w:t xml:space="preserve"> </w:t>
      </w:r>
      <w:r w:rsidRPr="002E08A4">
        <w:rPr>
          <w:sz w:val="24"/>
          <w:szCs w:val="24"/>
          <w:lang w:val="en-US"/>
        </w:rPr>
        <w:t xml:space="preserve">RT-PCR products obtained after transfection with the </w:t>
      </w:r>
      <w:proofErr w:type="spellStart"/>
      <w:r w:rsidRPr="002E08A4">
        <w:rPr>
          <w:sz w:val="24"/>
          <w:szCs w:val="24"/>
          <w:lang w:val="en-US"/>
        </w:rPr>
        <w:t>c.1573-12A</w:t>
      </w:r>
      <w:proofErr w:type="spellEnd"/>
      <w:r w:rsidRPr="002E08A4">
        <w:rPr>
          <w:sz w:val="24"/>
          <w:szCs w:val="24"/>
          <w:lang w:val="en-US"/>
        </w:rPr>
        <w:t xml:space="preserve">&gt;G minigene constructs. </w:t>
      </w:r>
    </w:p>
    <w:p w14:paraId="34BE20B0" w14:textId="340DD7FB" w:rsidR="00DD3937" w:rsidRPr="00CC2AB3" w:rsidRDefault="00FC3A97" w:rsidP="00CC2AB3">
      <w:pPr>
        <w:spacing w:after="0"/>
        <w:jc w:val="both"/>
        <w:rPr>
          <w:b/>
          <w:lang w:val="en-US"/>
        </w:rPr>
      </w:pPr>
      <w:r>
        <w:rPr>
          <w:sz w:val="24"/>
          <w:szCs w:val="24"/>
          <w:lang w:val="en-US"/>
        </w:rPr>
        <w:t>T</w:t>
      </w:r>
      <w:r w:rsidR="009A6510" w:rsidRPr="002E08A4">
        <w:rPr>
          <w:sz w:val="24"/>
          <w:szCs w:val="24"/>
          <w:lang w:val="en-US"/>
        </w:rPr>
        <w:t xml:space="preserve">he bigger </w:t>
      </w:r>
      <w:r>
        <w:rPr>
          <w:sz w:val="24"/>
          <w:szCs w:val="24"/>
          <w:lang w:val="en-US"/>
        </w:rPr>
        <w:t xml:space="preserve">RT-PCR </w:t>
      </w:r>
      <w:r w:rsidR="009A6510" w:rsidRPr="002E08A4">
        <w:rPr>
          <w:sz w:val="24"/>
          <w:szCs w:val="24"/>
          <w:lang w:val="en-US"/>
        </w:rPr>
        <w:t xml:space="preserve">product derived from transfection with the wildtype minigene construct </w:t>
      </w:r>
      <w:r w:rsidR="00CC2AB3">
        <w:rPr>
          <w:sz w:val="24"/>
          <w:szCs w:val="24"/>
          <w:lang w:val="en-US"/>
        </w:rPr>
        <w:t xml:space="preserve">(band labeled with E in Figure 3) </w:t>
      </w:r>
      <w:r w:rsidR="009A6510" w:rsidRPr="002E08A4">
        <w:rPr>
          <w:sz w:val="24"/>
          <w:szCs w:val="24"/>
          <w:lang w:val="en-US"/>
        </w:rPr>
        <w:t xml:space="preserve">corresponds to correct splicing of </w:t>
      </w:r>
      <w:r w:rsidR="009A6510" w:rsidRPr="002E08A4">
        <w:rPr>
          <w:i/>
          <w:sz w:val="24"/>
          <w:szCs w:val="24"/>
          <w:lang w:val="en-US"/>
        </w:rPr>
        <w:t>RPGR</w:t>
      </w:r>
      <w:r w:rsidR="009A6510" w:rsidRPr="002E08A4">
        <w:rPr>
          <w:sz w:val="24"/>
          <w:szCs w:val="24"/>
          <w:lang w:val="en-US"/>
        </w:rPr>
        <w:t xml:space="preserve"> exon 13 between exons 12 and 14</w:t>
      </w:r>
      <w:r w:rsidR="00DD0836">
        <w:rPr>
          <w:sz w:val="24"/>
          <w:szCs w:val="24"/>
          <w:lang w:val="en-US"/>
        </w:rPr>
        <w:t>,</w:t>
      </w:r>
      <w:r w:rsidR="009A6510" w:rsidRPr="002E08A4">
        <w:rPr>
          <w:sz w:val="24"/>
          <w:szCs w:val="24"/>
          <w:lang w:val="en-US"/>
        </w:rPr>
        <w:t xml:space="preserve"> while the </w:t>
      </w:r>
      <w:r>
        <w:rPr>
          <w:sz w:val="24"/>
          <w:szCs w:val="24"/>
          <w:lang w:val="en-US"/>
        </w:rPr>
        <w:t>bigger product derived from transfection with the mutant minigene construct</w:t>
      </w:r>
      <w:r w:rsidR="009A6510" w:rsidRPr="002E08A4">
        <w:rPr>
          <w:sz w:val="24"/>
          <w:szCs w:val="24"/>
          <w:lang w:val="en-US"/>
        </w:rPr>
        <w:t xml:space="preserve"> construct show</w:t>
      </w:r>
      <w:r>
        <w:rPr>
          <w:sz w:val="24"/>
          <w:szCs w:val="24"/>
          <w:lang w:val="en-US"/>
        </w:rPr>
        <w:t>s</w:t>
      </w:r>
      <w:r w:rsidR="009A6510" w:rsidRPr="002E08A4">
        <w:rPr>
          <w:sz w:val="24"/>
          <w:szCs w:val="24"/>
          <w:lang w:val="en-US"/>
        </w:rPr>
        <w:t xml:space="preserve"> inclusion of the last eleven nucleotides of intron 13</w:t>
      </w:r>
      <w:r w:rsidR="00DD0836">
        <w:rPr>
          <w:sz w:val="24"/>
          <w:szCs w:val="24"/>
          <w:lang w:val="en-US"/>
        </w:rPr>
        <w:t xml:space="preserve"> (band </w:t>
      </w:r>
      <w:r w:rsidR="00B953ED">
        <w:rPr>
          <w:sz w:val="24"/>
          <w:szCs w:val="24"/>
          <w:lang w:val="en-US"/>
        </w:rPr>
        <w:t>G</w:t>
      </w:r>
      <w:r w:rsidR="00DD0836">
        <w:rPr>
          <w:sz w:val="24"/>
          <w:szCs w:val="24"/>
          <w:lang w:val="en-US"/>
        </w:rPr>
        <w:t xml:space="preserve"> in Figure 3)</w:t>
      </w:r>
      <w:r w:rsidR="009A6510" w:rsidRPr="002E08A4">
        <w:rPr>
          <w:sz w:val="24"/>
          <w:szCs w:val="24"/>
          <w:lang w:val="en-US"/>
        </w:rPr>
        <w:t>. The smaller RT-PCR product</w:t>
      </w:r>
      <w:r w:rsidR="00B953ED">
        <w:rPr>
          <w:sz w:val="24"/>
          <w:szCs w:val="24"/>
          <w:lang w:val="en-US"/>
        </w:rPr>
        <w:t>s</w:t>
      </w:r>
      <w:r w:rsidR="009A6510" w:rsidRPr="002E08A4">
        <w:rPr>
          <w:sz w:val="24"/>
          <w:szCs w:val="24"/>
          <w:lang w:val="en-US"/>
        </w:rPr>
        <w:t xml:space="preserve"> </w:t>
      </w:r>
      <w:r w:rsidR="00746E14">
        <w:rPr>
          <w:sz w:val="24"/>
          <w:szCs w:val="24"/>
          <w:lang w:val="en-US"/>
        </w:rPr>
        <w:t>(band</w:t>
      </w:r>
      <w:r w:rsidR="00B953ED">
        <w:rPr>
          <w:sz w:val="24"/>
          <w:szCs w:val="24"/>
          <w:lang w:val="en-US"/>
        </w:rPr>
        <w:t xml:space="preserve">s F and H </w:t>
      </w:r>
      <w:r w:rsidR="00746E14">
        <w:rPr>
          <w:sz w:val="24"/>
          <w:szCs w:val="24"/>
          <w:lang w:val="en-US"/>
        </w:rPr>
        <w:t xml:space="preserve">in Figure 3) </w:t>
      </w:r>
      <w:r w:rsidR="009A6510" w:rsidRPr="002E08A4">
        <w:rPr>
          <w:sz w:val="24"/>
          <w:szCs w:val="24"/>
          <w:lang w:val="en-US"/>
        </w:rPr>
        <w:t xml:space="preserve">seen after transfection with both the wildtype and the mutant minigene construct result from exon 12 skipping. </w:t>
      </w:r>
      <w:r>
        <w:rPr>
          <w:sz w:val="24"/>
          <w:szCs w:val="24"/>
          <w:lang w:val="en-US"/>
        </w:rPr>
        <w:t>Note that a</w:t>
      </w:r>
      <w:r w:rsidR="009A6510" w:rsidRPr="002E08A4">
        <w:rPr>
          <w:sz w:val="24"/>
          <w:szCs w:val="24"/>
          <w:lang w:val="en-US"/>
        </w:rPr>
        <w:t xml:space="preserve">ll RT-PCR products show retention of intron 14. The junction of intron 14 and the </w:t>
      </w:r>
      <w:proofErr w:type="spellStart"/>
      <w:r w:rsidR="009A6510" w:rsidRPr="002E08A4">
        <w:rPr>
          <w:sz w:val="24"/>
          <w:szCs w:val="24"/>
          <w:lang w:val="en-US"/>
        </w:rPr>
        <w:t>pSPL3</w:t>
      </w:r>
      <w:proofErr w:type="spellEnd"/>
      <w:r w:rsidR="009A6510" w:rsidRPr="002E08A4">
        <w:rPr>
          <w:sz w:val="24"/>
          <w:szCs w:val="24"/>
          <w:lang w:val="en-US"/>
        </w:rPr>
        <w:t xml:space="preserve"> exon </w:t>
      </w:r>
      <w:proofErr w:type="spellStart"/>
      <w:r w:rsidR="009A6510" w:rsidRPr="002E08A4">
        <w:rPr>
          <w:sz w:val="24"/>
          <w:szCs w:val="24"/>
          <w:lang w:val="en-US"/>
        </w:rPr>
        <w:t>tat2</w:t>
      </w:r>
      <w:proofErr w:type="spellEnd"/>
      <w:r w:rsidR="009A6510" w:rsidRPr="002E08A4">
        <w:rPr>
          <w:sz w:val="24"/>
          <w:szCs w:val="24"/>
          <w:lang w:val="en-US"/>
        </w:rPr>
        <w:t xml:space="preserve"> is not depicted. </w:t>
      </w:r>
    </w:p>
    <w:sectPr w:rsidR="00DD3937" w:rsidRPr="00CC2AB3" w:rsidSect="00871EE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510"/>
    <w:rsid w:val="001F07FC"/>
    <w:rsid w:val="002E08A4"/>
    <w:rsid w:val="00543833"/>
    <w:rsid w:val="00746E14"/>
    <w:rsid w:val="00871EEB"/>
    <w:rsid w:val="009A6510"/>
    <w:rsid w:val="00B953ED"/>
    <w:rsid w:val="00CC2AB3"/>
    <w:rsid w:val="00DA4611"/>
    <w:rsid w:val="00DD0836"/>
    <w:rsid w:val="00E80F95"/>
    <w:rsid w:val="00F41A66"/>
    <w:rsid w:val="00FC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26738"/>
  <w15:chartTrackingRefBased/>
  <w15:docId w15:val="{E4811FA4-6EA3-44F7-9CA2-BB9BC50AC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DD08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D08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D083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D08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D0836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D0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D08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Weißschuh</dc:creator>
  <cp:keywords/>
  <dc:description/>
  <cp:lastModifiedBy>Nicole Weißschuh</cp:lastModifiedBy>
  <cp:revision>3</cp:revision>
  <dcterms:created xsi:type="dcterms:W3CDTF">2020-11-20T12:31:00Z</dcterms:created>
  <dcterms:modified xsi:type="dcterms:W3CDTF">2021-01-14T08:14:00Z</dcterms:modified>
</cp:coreProperties>
</file>